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7FED" w:rsidRDefault="00C2720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560504" cy="8420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363" cy="842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202" w:rsidRDefault="00C2720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777FED" w:rsidTr="00C27202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777FED" w:rsidRDefault="00777FED"/>
        </w:tc>
        <w:tc>
          <w:tcPr>
            <w:tcW w:w="3741" w:type="dxa"/>
          </w:tcPr>
          <w:p w:rsidR="00777FED" w:rsidRDefault="00777FE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777FED" w:rsidRPr="00E625D4" w:rsidRDefault="00C27202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480810" cy="835658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56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202" w:rsidRDefault="00C27202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777FED" w:rsidTr="00C27202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777FED" w:rsidRDefault="00777FED"/>
        </w:tc>
        <w:tc>
          <w:tcPr>
            <w:tcW w:w="1113" w:type="dxa"/>
          </w:tcPr>
          <w:p w:rsidR="00777FED" w:rsidRDefault="00777FED"/>
        </w:tc>
        <w:tc>
          <w:tcPr>
            <w:tcW w:w="834" w:type="dxa"/>
          </w:tcPr>
          <w:p w:rsidR="00777FED" w:rsidRDefault="00777FED"/>
        </w:tc>
        <w:tc>
          <w:tcPr>
            <w:tcW w:w="948" w:type="dxa"/>
          </w:tcPr>
          <w:p w:rsidR="00777FED" w:rsidRDefault="00777FED"/>
        </w:tc>
        <w:tc>
          <w:tcPr>
            <w:tcW w:w="1561" w:type="dxa"/>
          </w:tcPr>
          <w:p w:rsidR="00777FED" w:rsidRDefault="00777FE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77FED" w:rsidTr="00C27202">
        <w:trPr>
          <w:trHeight w:hRule="exact" w:val="277"/>
        </w:trPr>
        <w:tc>
          <w:tcPr>
            <w:tcW w:w="4473" w:type="dxa"/>
          </w:tcPr>
          <w:p w:rsidR="00777FED" w:rsidRDefault="00777FED"/>
        </w:tc>
        <w:tc>
          <w:tcPr>
            <w:tcW w:w="394" w:type="dxa"/>
          </w:tcPr>
          <w:p w:rsidR="00777FED" w:rsidRDefault="00777FED"/>
        </w:tc>
        <w:tc>
          <w:tcPr>
            <w:tcW w:w="1113" w:type="dxa"/>
          </w:tcPr>
          <w:p w:rsidR="00777FED" w:rsidRDefault="00777FED"/>
        </w:tc>
        <w:tc>
          <w:tcPr>
            <w:tcW w:w="834" w:type="dxa"/>
          </w:tcPr>
          <w:p w:rsidR="00777FED" w:rsidRDefault="00777FED"/>
        </w:tc>
        <w:tc>
          <w:tcPr>
            <w:tcW w:w="948" w:type="dxa"/>
          </w:tcPr>
          <w:p w:rsidR="00777FED" w:rsidRDefault="00777FED"/>
        </w:tc>
        <w:tc>
          <w:tcPr>
            <w:tcW w:w="1561" w:type="dxa"/>
          </w:tcPr>
          <w:p w:rsidR="00777FED" w:rsidRDefault="00777FED"/>
        </w:tc>
        <w:tc>
          <w:tcPr>
            <w:tcW w:w="951" w:type="dxa"/>
          </w:tcPr>
          <w:p w:rsidR="00777FED" w:rsidRDefault="00777FED"/>
        </w:tc>
      </w:tr>
      <w:tr w:rsidR="00777FED" w:rsidRPr="00C27202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777FED" w:rsidRPr="00C27202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77FED" w:rsidRPr="00C27202" w:rsidTr="00C27202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77FED" w:rsidTr="00C2720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77FED" w:rsidRPr="00C27202" w:rsidTr="00C2720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777FED" w:rsidRPr="00C27202" w:rsidTr="00C27202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77FED" w:rsidRPr="00C27202" w:rsidTr="00C27202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77FED" w:rsidTr="00C2720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777FED" w:rsidRPr="00C27202" w:rsidTr="00C27202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RPr="00C27202" w:rsidTr="00C27202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777FED" w:rsidRDefault="00777FED"/>
        </w:tc>
        <w:tc>
          <w:tcPr>
            <w:tcW w:w="834" w:type="dxa"/>
          </w:tcPr>
          <w:p w:rsidR="00777FED" w:rsidRDefault="00777FED"/>
        </w:tc>
        <w:tc>
          <w:tcPr>
            <w:tcW w:w="948" w:type="dxa"/>
          </w:tcPr>
          <w:p w:rsidR="00777FED" w:rsidRDefault="00777FED"/>
        </w:tc>
        <w:tc>
          <w:tcPr>
            <w:tcW w:w="1561" w:type="dxa"/>
          </w:tcPr>
          <w:p w:rsidR="00777FED" w:rsidRDefault="00777FED"/>
        </w:tc>
        <w:tc>
          <w:tcPr>
            <w:tcW w:w="951" w:type="dxa"/>
          </w:tcPr>
          <w:p w:rsidR="00777FED" w:rsidRDefault="00777FED"/>
        </w:tc>
      </w:tr>
      <w:tr w:rsidR="00777FED" w:rsidTr="00C27202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77FED" w:rsidTr="00C27202">
        <w:trPr>
          <w:trHeight w:hRule="exact" w:val="527"/>
        </w:trPr>
        <w:tc>
          <w:tcPr>
            <w:tcW w:w="4473" w:type="dxa"/>
          </w:tcPr>
          <w:p w:rsidR="00777FED" w:rsidRDefault="00777FED"/>
        </w:tc>
        <w:tc>
          <w:tcPr>
            <w:tcW w:w="394" w:type="dxa"/>
          </w:tcPr>
          <w:p w:rsidR="00777FED" w:rsidRDefault="00777FED"/>
        </w:tc>
        <w:tc>
          <w:tcPr>
            <w:tcW w:w="1113" w:type="dxa"/>
          </w:tcPr>
          <w:p w:rsidR="00777FED" w:rsidRDefault="00777FED"/>
        </w:tc>
        <w:tc>
          <w:tcPr>
            <w:tcW w:w="834" w:type="dxa"/>
          </w:tcPr>
          <w:p w:rsidR="00777FED" w:rsidRDefault="00777FED"/>
        </w:tc>
        <w:tc>
          <w:tcPr>
            <w:tcW w:w="948" w:type="dxa"/>
          </w:tcPr>
          <w:p w:rsidR="00777FED" w:rsidRDefault="00777FED"/>
        </w:tc>
        <w:tc>
          <w:tcPr>
            <w:tcW w:w="1561" w:type="dxa"/>
          </w:tcPr>
          <w:p w:rsidR="00777FED" w:rsidRDefault="00777FED"/>
        </w:tc>
        <w:tc>
          <w:tcPr>
            <w:tcW w:w="951" w:type="dxa"/>
          </w:tcPr>
          <w:p w:rsidR="00777FED" w:rsidRDefault="00777FED"/>
        </w:tc>
      </w:tr>
      <w:tr w:rsidR="00777FED" w:rsidTr="00C2720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77FED" w:rsidRPr="00C27202" w:rsidTr="00C27202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77FED" w:rsidRPr="00C27202" w:rsidTr="00C27202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777FED" w:rsidRPr="00C27202" w:rsidTr="00C27202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77FED" w:rsidTr="00C27202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948" w:type="dxa"/>
          </w:tcPr>
          <w:p w:rsidR="00777FED" w:rsidRDefault="00777FED"/>
        </w:tc>
        <w:tc>
          <w:tcPr>
            <w:tcW w:w="1561" w:type="dxa"/>
          </w:tcPr>
          <w:p w:rsidR="00777FED" w:rsidRDefault="00777FED"/>
        </w:tc>
        <w:tc>
          <w:tcPr>
            <w:tcW w:w="951" w:type="dxa"/>
          </w:tcPr>
          <w:p w:rsidR="00777FED" w:rsidRDefault="00777FED"/>
        </w:tc>
      </w:tr>
      <w:tr w:rsidR="00777FED" w:rsidTr="00C27202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777FED" w:rsidRDefault="00E625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91"/>
        <w:gridCol w:w="1753"/>
        <w:gridCol w:w="4795"/>
        <w:gridCol w:w="973"/>
      </w:tblGrid>
      <w:tr w:rsidR="00777F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777FED" w:rsidRDefault="00777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77FED" w:rsidRPr="00C272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формирование у студентов знаний в области планирования и организации финансов бюджетных организаций, а также получение 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системных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области оценки текущей, кратко- и долгосрочной финансовой устойчивости организаций.</w:t>
            </w:r>
          </w:p>
        </w:tc>
      </w:tr>
      <w:tr w:rsidR="00777F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бюджетных организаций;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бюджетных организаций;</w:t>
            </w:r>
          </w:p>
        </w:tc>
      </w:tr>
      <w:tr w:rsidR="00777FED" w:rsidRPr="00C272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бюджетных организаций на современном этапе её реформирования;</w:t>
            </w:r>
          </w:p>
        </w:tc>
      </w:tr>
      <w:tr w:rsidR="00777FED" w:rsidRPr="00C272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текущей, кратко- и долгосрочной финансовой устойчивости организаций.</w:t>
            </w:r>
          </w:p>
        </w:tc>
      </w:tr>
      <w:tr w:rsidR="00777FED" w:rsidRPr="00C27202">
        <w:trPr>
          <w:trHeight w:hRule="exact" w:val="277"/>
        </w:trPr>
        <w:tc>
          <w:tcPr>
            <w:tcW w:w="76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77F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777FED" w:rsidRPr="00C272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77FED" w:rsidRPr="00C272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"Актуальные проблемы финансов", "История развития финансовой науки", "Практикум "Бухгалтерский учет и финансовая отчетность", "Краткосрочная и долгосрочная финансовая политика".</w:t>
            </w:r>
          </w:p>
        </w:tc>
      </w:tr>
      <w:tr w:rsidR="00777FED" w:rsidRPr="00C272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777F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77F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777FED">
        <w:trPr>
          <w:trHeight w:hRule="exact" w:val="277"/>
        </w:trPr>
        <w:tc>
          <w:tcPr>
            <w:tcW w:w="766" w:type="dxa"/>
          </w:tcPr>
          <w:p w:rsidR="00777FED" w:rsidRDefault="00777FED"/>
        </w:tc>
        <w:tc>
          <w:tcPr>
            <w:tcW w:w="511" w:type="dxa"/>
          </w:tcPr>
          <w:p w:rsidR="00777FED" w:rsidRDefault="00777FED"/>
        </w:tc>
        <w:tc>
          <w:tcPr>
            <w:tcW w:w="1560" w:type="dxa"/>
          </w:tcPr>
          <w:p w:rsidR="00777FED" w:rsidRDefault="00777FED"/>
        </w:tc>
        <w:tc>
          <w:tcPr>
            <w:tcW w:w="1844" w:type="dxa"/>
          </w:tcPr>
          <w:p w:rsidR="00777FED" w:rsidRDefault="00777FED"/>
        </w:tc>
        <w:tc>
          <w:tcPr>
            <w:tcW w:w="5104" w:type="dxa"/>
          </w:tcPr>
          <w:p w:rsidR="00777FED" w:rsidRDefault="00777FED"/>
        </w:tc>
        <w:tc>
          <w:tcPr>
            <w:tcW w:w="993" w:type="dxa"/>
          </w:tcPr>
          <w:p w:rsidR="00777FED" w:rsidRDefault="00777FED"/>
        </w:tc>
      </w:tr>
      <w:tr w:rsidR="00777FED" w:rsidRPr="00C2720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7FED" w:rsidRPr="00C2720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разработать и обосновать финансово-экономические показатели, характеризующие деятельность коммерческих и некоммерческих организаций различных организационно-правовых форм, включая финансово-кредитные, органов государственной власти и местного самоуправления и методики их расчета</w:t>
            </w:r>
            <w:proofErr w:type="gramEnd"/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77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категорий финансов бюджетных организаций;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и продвижения финансовых потоков бюджетных организаций;</w:t>
            </w:r>
          </w:p>
        </w:tc>
      </w:tr>
      <w:tr w:rsidR="00777FED" w:rsidRPr="00C272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долгосрочной и среднесрочной политики бюджетных организаций на современном этапе её реформирования;</w:t>
            </w:r>
          </w:p>
        </w:tc>
      </w:tr>
      <w:tr w:rsidR="00777FED" w:rsidRPr="00C272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показатели текущей, кратко- и долгосрочной финансовой устойчивости организаций.</w:t>
            </w:r>
          </w:p>
        </w:tc>
      </w:tr>
      <w:tr w:rsidR="00777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77FED" w:rsidRDefault="00E625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5"/>
        <w:gridCol w:w="3339"/>
        <w:gridCol w:w="947"/>
        <w:gridCol w:w="686"/>
        <w:gridCol w:w="1102"/>
        <w:gridCol w:w="1235"/>
        <w:gridCol w:w="668"/>
        <w:gridCol w:w="387"/>
        <w:gridCol w:w="970"/>
      </w:tblGrid>
      <w:tr w:rsidR="00777F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1135" w:type="dxa"/>
          </w:tcPr>
          <w:p w:rsidR="00777FED" w:rsidRDefault="00777FED"/>
        </w:tc>
        <w:tc>
          <w:tcPr>
            <w:tcW w:w="1277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426" w:type="dxa"/>
          </w:tcPr>
          <w:p w:rsidR="00777FED" w:rsidRDefault="00777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77FED" w:rsidRPr="00C272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обосновывать финансово-экономические показатели, характеризующие деятельность организаций</w:t>
            </w:r>
          </w:p>
        </w:tc>
      </w:tr>
      <w:tr w:rsidR="00777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7FED" w:rsidRPr="00C272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777FED" w:rsidRPr="00C27202">
        <w:trPr>
          <w:trHeight w:hRule="exact" w:val="277"/>
        </w:trPr>
        <w:tc>
          <w:tcPr>
            <w:tcW w:w="76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77F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77FED" w:rsidRPr="00C272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бюджетных организаций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финансов бюджетных организаций в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финансой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 государства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бюджетных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бюджетных организаций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бюджетных организаций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бюджетных организаций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 бюджетных организаций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 w:rsidRPr="00C2720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финансами бюджетных организаций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виды, методы планирования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 w:rsidRPr="00C272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Финансово-экономические показатели деятельности бюджетных организаций: оценка и эффективность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бюджетных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бюджетных организаций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бюджетных организаций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бюджетных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</w:tbl>
    <w:p w:rsidR="00777FED" w:rsidRDefault="00E625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63"/>
        <w:gridCol w:w="1631"/>
        <w:gridCol w:w="1836"/>
        <w:gridCol w:w="913"/>
        <w:gridCol w:w="661"/>
        <w:gridCol w:w="1029"/>
        <w:gridCol w:w="663"/>
        <w:gridCol w:w="550"/>
        <w:gridCol w:w="679"/>
        <w:gridCol w:w="389"/>
        <w:gridCol w:w="949"/>
      </w:tblGrid>
      <w:tr w:rsidR="00777F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1135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568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426" w:type="dxa"/>
          </w:tcPr>
          <w:p w:rsidR="00777FED" w:rsidRDefault="00777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77F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бюджетных организаций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бюджетных организаций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spellStart"/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</w:tr>
      <w:tr w:rsidR="00777FED">
        <w:trPr>
          <w:trHeight w:hRule="exact" w:val="277"/>
        </w:trPr>
        <w:tc>
          <w:tcPr>
            <w:tcW w:w="710" w:type="dxa"/>
          </w:tcPr>
          <w:p w:rsidR="00777FED" w:rsidRDefault="00777FED"/>
        </w:tc>
        <w:tc>
          <w:tcPr>
            <w:tcW w:w="285" w:type="dxa"/>
          </w:tcPr>
          <w:p w:rsidR="00777FED" w:rsidRDefault="00777FED"/>
        </w:tc>
        <w:tc>
          <w:tcPr>
            <w:tcW w:w="1702" w:type="dxa"/>
          </w:tcPr>
          <w:p w:rsidR="00777FED" w:rsidRDefault="00777FED"/>
        </w:tc>
        <w:tc>
          <w:tcPr>
            <w:tcW w:w="1986" w:type="dxa"/>
          </w:tcPr>
          <w:p w:rsidR="00777FED" w:rsidRDefault="00777FED"/>
        </w:tc>
        <w:tc>
          <w:tcPr>
            <w:tcW w:w="851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1135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568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426" w:type="dxa"/>
          </w:tcPr>
          <w:p w:rsidR="00777FED" w:rsidRDefault="00777FED"/>
        </w:tc>
        <w:tc>
          <w:tcPr>
            <w:tcW w:w="993" w:type="dxa"/>
          </w:tcPr>
          <w:p w:rsidR="00777FED" w:rsidRDefault="00777FED"/>
        </w:tc>
      </w:tr>
      <w:tr w:rsidR="00777FE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77FED" w:rsidRPr="00C27202">
        <w:trPr>
          <w:trHeight w:hRule="exact" w:val="619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Финансы бюджетных организаций в финансовой системе государства. Значение и функции финансов бюджетных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принципы организации финансов бюджетных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организации, оптимальность их формирования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Собственные источники финансовых ресурсов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затрат на производство и реализацию продукции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Критерии включения затрат в себестоимость продукции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Формирование финансовых результатов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финансового плана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Роль и место финансового планирования в деятельности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Цели и методы финансового планирования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Формы финансовых планов оперативного планирования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Формы финансовых планов текущего планирования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Методика расчета потребности в оборотных средствах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Методы обеспечения расходов доходами при финансовом планировании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Понятие и объекты финансовой деятельности бюджетных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Задачи финансовой деятельности предприятий бюджетных организаций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Взаимосвязь деятельности финансовых сотрудников организации с деятельностью иных сотрудников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Методы управления дебиторской задолженностью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Методы финансового контроля, используемые в бюджетных организациях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Финансово-экономические показатели деятельности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Оценка и эффективность финансово-экономических показателей деятельности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Финансовая устойчивость деятельности. Методы оценки финансовой устойчивости организации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Методы обеспечения финансовой устойчивости с учетом фактора неопределенности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77FED">
        <w:trPr>
          <w:trHeight w:hRule="exact" w:val="277"/>
        </w:trPr>
        <w:tc>
          <w:tcPr>
            <w:tcW w:w="710" w:type="dxa"/>
          </w:tcPr>
          <w:p w:rsidR="00777FED" w:rsidRDefault="00777FED"/>
        </w:tc>
        <w:tc>
          <w:tcPr>
            <w:tcW w:w="285" w:type="dxa"/>
          </w:tcPr>
          <w:p w:rsidR="00777FED" w:rsidRDefault="00777FED"/>
        </w:tc>
        <w:tc>
          <w:tcPr>
            <w:tcW w:w="1702" w:type="dxa"/>
          </w:tcPr>
          <w:p w:rsidR="00777FED" w:rsidRDefault="00777FED"/>
        </w:tc>
        <w:tc>
          <w:tcPr>
            <w:tcW w:w="1986" w:type="dxa"/>
          </w:tcPr>
          <w:p w:rsidR="00777FED" w:rsidRDefault="00777FED"/>
        </w:tc>
        <w:tc>
          <w:tcPr>
            <w:tcW w:w="851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1135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568" w:type="dxa"/>
          </w:tcPr>
          <w:p w:rsidR="00777FED" w:rsidRDefault="00777FED"/>
        </w:tc>
        <w:tc>
          <w:tcPr>
            <w:tcW w:w="710" w:type="dxa"/>
          </w:tcPr>
          <w:p w:rsidR="00777FED" w:rsidRDefault="00777FED"/>
        </w:tc>
        <w:tc>
          <w:tcPr>
            <w:tcW w:w="426" w:type="dxa"/>
          </w:tcPr>
          <w:p w:rsidR="00777FED" w:rsidRDefault="00777FED"/>
        </w:tc>
        <w:tc>
          <w:tcPr>
            <w:tcW w:w="993" w:type="dxa"/>
          </w:tcPr>
          <w:p w:rsidR="00777FED" w:rsidRDefault="00777FED"/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7F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7F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7F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77FE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</w:tbl>
    <w:p w:rsidR="00777FED" w:rsidRDefault="00E625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9"/>
        <w:gridCol w:w="1878"/>
        <w:gridCol w:w="3162"/>
        <w:gridCol w:w="1589"/>
        <w:gridCol w:w="966"/>
      </w:tblGrid>
      <w:tr w:rsidR="00777F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777FED" w:rsidRDefault="00777FED"/>
        </w:tc>
        <w:tc>
          <w:tcPr>
            <w:tcW w:w="1702" w:type="dxa"/>
          </w:tcPr>
          <w:p w:rsidR="00777FED" w:rsidRDefault="00777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77F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7F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7F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7F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777F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777FE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Финансы: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77FE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Колчина, Т.Е. Поляк, Л.М.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77F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Тютюкина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77FED" w:rsidRPr="00C2720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(предприятий)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Н.В. Колчина, Т.Е. Поляк, Л.М.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Н.В. Колчиной. - 5-е изд.,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777FED" w:rsidRPr="00C2720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Фридман, А.М. Финансы организации (предприятия) : учебник / А.М. Фридман. - 2-е изд. - М. : Издательск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2016. - 488 с. : ил. -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</w:t>
            </w:r>
            <w:proofErr w:type="gram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777FED" w:rsidRPr="00C272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777F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777FED" w:rsidRPr="00C272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777FED" w:rsidRPr="00C272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777FED" w:rsidRPr="00C27202">
        <w:trPr>
          <w:trHeight w:hRule="exact" w:val="277"/>
        </w:trPr>
        <w:tc>
          <w:tcPr>
            <w:tcW w:w="710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77FED" w:rsidRPr="00C272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777FED" w:rsidRPr="00C272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Default="00E625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77FED" w:rsidRPr="00C27202">
        <w:trPr>
          <w:trHeight w:hRule="exact" w:val="277"/>
        </w:trPr>
        <w:tc>
          <w:tcPr>
            <w:tcW w:w="710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7FED" w:rsidRPr="00E625D4" w:rsidRDefault="00777FED">
            <w:pPr>
              <w:rPr>
                <w:lang w:val="ru-RU"/>
              </w:rPr>
            </w:pPr>
          </w:p>
        </w:tc>
      </w:tr>
      <w:tr w:rsidR="00777FED" w:rsidRPr="00C272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25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77FED" w:rsidRPr="00C2720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77FED" w:rsidRPr="00E625D4" w:rsidRDefault="00777F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777FED" w:rsidRPr="00E625D4" w:rsidRDefault="00E625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77FED" w:rsidRPr="00E625D4" w:rsidRDefault="00777FED">
      <w:pPr>
        <w:rPr>
          <w:lang w:val="ru-RU"/>
        </w:rPr>
      </w:pPr>
    </w:p>
    <w:sectPr w:rsidR="00777FED" w:rsidRPr="00E625D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77FED"/>
    <w:rsid w:val="00C27202"/>
    <w:rsid w:val="00D31453"/>
    <w:rsid w:val="00E209E2"/>
    <w:rsid w:val="00E62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25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25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2178</Words>
  <Characters>12418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 бюджетных организаций</vt:lpstr>
      <vt:lpstr>Лист1</vt:lpstr>
    </vt:vector>
  </TitlesOfParts>
  <Company/>
  <LinksUpToDate>false</LinksUpToDate>
  <CharactersWithSpaces>14567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 бюджетных организаций</dc:title>
  <dc:creator>FastReport.NET</dc:creator>
  <cp:lastModifiedBy>117Priemka</cp:lastModifiedBy>
  <cp:revision>4</cp:revision>
  <cp:lastPrinted>2019-02-21T13:53:00Z</cp:lastPrinted>
  <dcterms:created xsi:type="dcterms:W3CDTF">2019-02-21T13:53:00Z</dcterms:created>
  <dcterms:modified xsi:type="dcterms:W3CDTF">2019-02-22T10:50:00Z</dcterms:modified>
</cp:coreProperties>
</file>